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58" w:rsidRDefault="00846958" w:rsidP="00846958">
      <w:pPr>
        <w:pStyle w:val="NormalWeb"/>
        <w:jc w:val="center"/>
      </w:pPr>
      <w:r>
        <w:rPr>
          <w:rStyle w:val="Textoennegrita"/>
          <w:color w:val="FF6600"/>
        </w:rPr>
        <w:t>PROGRAMA SEMINARIO INTERNACIONAL</w:t>
      </w:r>
      <w:r>
        <w:br/>
      </w:r>
      <w:r>
        <w:rPr>
          <w:rStyle w:val="Textoennegrita"/>
          <w:color w:val="FF6600"/>
        </w:rPr>
        <w:t>HACIA UNA NUEVA NORMATIVA SOBRE PROTECCIÓN DE DATOS PERSONALES EN CHILE</w:t>
      </w:r>
      <w:r>
        <w:br/>
        <w:t>9 y 10 de diciembre de 2014</w:t>
      </w:r>
    </w:p>
    <w:p w:rsidR="00846958" w:rsidRDefault="00846958" w:rsidP="00846958">
      <w:pPr>
        <w:pStyle w:val="NormalWeb"/>
      </w:pPr>
      <w:r>
        <w:rPr>
          <w:rStyle w:val="Textoennegrita"/>
          <w:color w:val="FF6600"/>
        </w:rPr>
        <w:t>DIA 1 SEMINARIO</w:t>
      </w:r>
    </w:p>
    <w:p w:rsidR="00846958" w:rsidRDefault="00846958" w:rsidP="00846958">
      <w:pPr>
        <w:pStyle w:val="NormalWeb"/>
      </w:pPr>
      <w:r>
        <w:t>9.30    INSCRIPCIÓN. 10:00/10:30  APERTURA.</w:t>
      </w:r>
      <w:r>
        <w:br/>
        <w:t xml:space="preserve">•    Katia </w:t>
      </w:r>
      <w:proofErr w:type="spellStart"/>
      <w:r>
        <w:t>Trusich</w:t>
      </w:r>
      <w:proofErr w:type="spellEnd"/>
      <w:r>
        <w:t xml:space="preserve"> Ortiz, Subsecretaria de Economía</w:t>
      </w:r>
      <w:r>
        <w:br/>
        <w:t>•    </w:t>
      </w:r>
      <w:proofErr w:type="spellStart"/>
      <w:r>
        <w:t>Vivianne</w:t>
      </w:r>
      <w:proofErr w:type="spellEnd"/>
      <w:r>
        <w:t xml:space="preserve"> </w:t>
      </w:r>
      <w:proofErr w:type="spellStart"/>
      <w:r>
        <w:t>Blanlot</w:t>
      </w:r>
      <w:proofErr w:type="spellEnd"/>
      <w:r>
        <w:t>, Presidenta Consejo para la Transparencia</w:t>
      </w:r>
      <w:r>
        <w:br/>
        <w:t xml:space="preserve">•    Guillermo Carey Claro, Representante de la Mesa </w:t>
      </w:r>
      <w:proofErr w:type="spellStart"/>
      <w:r>
        <w:t>Multi</w:t>
      </w:r>
      <w:proofErr w:type="spellEnd"/>
      <w:r>
        <w:t xml:space="preserve"> Parte de Protección de datos.</w:t>
      </w:r>
    </w:p>
    <w:p w:rsidR="00846958" w:rsidRDefault="00846958" w:rsidP="00846958">
      <w:pPr>
        <w:pStyle w:val="NormalWeb"/>
      </w:pPr>
      <w:r>
        <w:t> </w:t>
      </w:r>
    </w:p>
    <w:p w:rsidR="00846958" w:rsidRDefault="00846958" w:rsidP="00846958">
      <w:pPr>
        <w:pStyle w:val="NormalWeb"/>
      </w:pPr>
      <w:r>
        <w:t>10:30/11:00 SITUACIÓN DE LA PROTECCIÓN DE DATOS EN CHILE.</w:t>
      </w:r>
      <w:r>
        <w:br/>
        <w:t>Profesora Lorena Donoso.</w:t>
      </w:r>
    </w:p>
    <w:p w:rsidR="00846958" w:rsidRDefault="00846958" w:rsidP="00846958">
      <w:pPr>
        <w:pStyle w:val="NormalWeb"/>
      </w:pPr>
      <w:r>
        <w:t>11.00 – 11:30 CAFÉ</w:t>
      </w:r>
    </w:p>
    <w:p w:rsidR="00846958" w:rsidRDefault="00846958" w:rsidP="00846958">
      <w:pPr>
        <w:pStyle w:val="NormalWeb"/>
      </w:pPr>
      <w:r>
        <w:t>11:30/12:15 EL ANTEPROYECTO DE LEY DE PROTECCIÓN DE LAS PERSONAS DEL TRATAMIENTO DE SUS DATOS PERSONALES.</w:t>
      </w:r>
      <w:r>
        <w:br/>
        <w:t>Raúl Arrieta Cortés, Asesor Subsecretaria de Economía.</w:t>
      </w:r>
    </w:p>
    <w:p w:rsidR="00846958" w:rsidRDefault="00846958" w:rsidP="00846958">
      <w:pPr>
        <w:pStyle w:val="NormalWeb"/>
      </w:pPr>
      <w:r>
        <w:t>12:15/13:15 COMENTARIOS INTERNACIONALES AL ANTEPROYECTO DE PROTECCIÓN DE LAS PERSONAS DEL TRATAMIENTO DE SUS DATOS PERSONALES.</w:t>
      </w:r>
      <w:r>
        <w:br/>
        <w:t xml:space="preserve">Invitados Internacionales: Jesús </w:t>
      </w:r>
      <w:proofErr w:type="spellStart"/>
      <w:r>
        <w:t>Rubi</w:t>
      </w:r>
      <w:proofErr w:type="spellEnd"/>
      <w:r>
        <w:t xml:space="preserve">, Agencia Española de Protección de Datos. </w:t>
      </w:r>
      <w:proofErr w:type="spellStart"/>
      <w:r>
        <w:t>Ian</w:t>
      </w:r>
      <w:proofErr w:type="spellEnd"/>
      <w:r>
        <w:t xml:space="preserve"> </w:t>
      </w:r>
      <w:proofErr w:type="spellStart"/>
      <w:r>
        <w:t>Bourne</w:t>
      </w:r>
      <w:proofErr w:type="spellEnd"/>
      <w:r>
        <w:t>, Oficina del Comisionado de Información de Inglaterra. Brian Larkin, Departamento de Comercio de Estados Unidos de Norteamérica. Ximena de la Puente, Instituto Federal de Acceso a la Información y Protección de Datos de México.</w:t>
      </w:r>
    </w:p>
    <w:p w:rsidR="00846958" w:rsidRDefault="00846958" w:rsidP="00846958">
      <w:pPr>
        <w:pStyle w:val="NormalWeb"/>
      </w:pPr>
      <w:r>
        <w:t> </w:t>
      </w:r>
    </w:p>
    <w:p w:rsidR="00846958" w:rsidRDefault="00846958" w:rsidP="00846958">
      <w:pPr>
        <w:pStyle w:val="NormalWeb"/>
      </w:pPr>
      <w:r>
        <w:t>13:15 – 15:00 ALMUERZO LIBRE</w:t>
      </w:r>
    </w:p>
    <w:p w:rsidR="00846958" w:rsidRDefault="00846958" w:rsidP="00846958">
      <w:pPr>
        <w:pStyle w:val="NormalWeb"/>
      </w:pPr>
      <w:r>
        <w:t> </w:t>
      </w:r>
    </w:p>
    <w:p w:rsidR="00846958" w:rsidRDefault="00846958" w:rsidP="00846958">
      <w:pPr>
        <w:pStyle w:val="NormalWeb"/>
      </w:pPr>
      <w:r>
        <w:rPr>
          <w:rStyle w:val="Textoennegrita"/>
        </w:rPr>
        <w:t>MESAS DE TRABAJO</w:t>
      </w:r>
      <w:r>
        <w:br/>
      </w:r>
      <w:r>
        <w:rPr>
          <w:rStyle w:val="Textoennegrita"/>
        </w:rPr>
        <w:t>15:00 – 16:30 TRATAMIENTO DE DATOS POR LOS ÓRGANOS DEL ESTADO</w:t>
      </w:r>
    </w:p>
    <w:p w:rsidR="00846958" w:rsidRDefault="00846958" w:rsidP="00846958">
      <w:pPr>
        <w:pStyle w:val="NormalWeb"/>
      </w:pPr>
      <w:r>
        <w:t xml:space="preserve">TEMA 1 El tratamiento de datos personales por los órganos del Estado. </w:t>
      </w:r>
      <w:r>
        <w:rPr>
          <w:rStyle w:val="nfasis"/>
        </w:rPr>
        <w:t>Modera:</w:t>
      </w:r>
      <w:r>
        <w:t xml:space="preserve"> María José Poblete, Fundación  </w:t>
      </w:r>
      <w:proofErr w:type="spellStart"/>
      <w:r>
        <w:t>Proacceso</w:t>
      </w:r>
      <w:proofErr w:type="spellEnd"/>
      <w:r>
        <w:t>.</w:t>
      </w:r>
    </w:p>
    <w:p w:rsidR="00846958" w:rsidRDefault="00846958" w:rsidP="00846958">
      <w:pPr>
        <w:pStyle w:val="NormalWeb"/>
      </w:pPr>
      <w:r>
        <w:t xml:space="preserve">TEMA 2 La cesión y comunicación de datos por los órganos del Estado. </w:t>
      </w:r>
      <w:r>
        <w:rPr>
          <w:rStyle w:val="nfasis"/>
        </w:rPr>
        <w:t>Modera:</w:t>
      </w:r>
      <w:r>
        <w:t xml:space="preserve"> Romina Garrido, Instituto Chileno de Derechos y Tecnologías.</w:t>
      </w:r>
    </w:p>
    <w:p w:rsidR="00846958" w:rsidRDefault="00846958" w:rsidP="00846958">
      <w:pPr>
        <w:pStyle w:val="NormalWeb"/>
      </w:pPr>
      <w:r>
        <w:t>16.30 – 17:00 CAFÉ</w:t>
      </w:r>
    </w:p>
    <w:p w:rsidR="00846958" w:rsidRDefault="00846958" w:rsidP="00846958">
      <w:pPr>
        <w:pStyle w:val="NormalWeb"/>
      </w:pPr>
      <w:r>
        <w:rPr>
          <w:rStyle w:val="Textoennegrita"/>
        </w:rPr>
        <w:lastRenderedPageBreak/>
        <w:t>17:00 – 18:30 INSTITUCIONALIDAD PARA LA PROTECCIÓN DE DATOS PERSONALES</w:t>
      </w:r>
    </w:p>
    <w:p w:rsidR="00846958" w:rsidRDefault="00846958" w:rsidP="00846958">
      <w:pPr>
        <w:pStyle w:val="NormalWeb"/>
      </w:pPr>
      <w:r>
        <w:t xml:space="preserve">TEMA 1 Modelo institucional, autonomía, rol y funciones. </w:t>
      </w:r>
      <w:r>
        <w:rPr>
          <w:rStyle w:val="nfasis"/>
        </w:rPr>
        <w:t>Modera:</w:t>
      </w:r>
      <w:r>
        <w:t xml:space="preserve"> Gustavo Parra, Instituto de Acceso a la Información y Protección de Datos de México y Federico </w:t>
      </w:r>
      <w:proofErr w:type="spellStart"/>
      <w:r>
        <w:t>Allendes</w:t>
      </w:r>
      <w:proofErr w:type="spellEnd"/>
      <w:r>
        <w:t xml:space="preserve">, Fundación </w:t>
      </w:r>
      <w:proofErr w:type="spellStart"/>
      <w:r>
        <w:t>Proacceso</w:t>
      </w:r>
      <w:proofErr w:type="spellEnd"/>
      <w:r>
        <w:t>.</w:t>
      </w:r>
    </w:p>
    <w:p w:rsidR="00846958" w:rsidRDefault="00846958" w:rsidP="00846958">
      <w:pPr>
        <w:pStyle w:val="NormalWeb"/>
      </w:pPr>
      <w:r>
        <w:t xml:space="preserve">TEMA 2 Tutela judicial Efectiva. </w:t>
      </w:r>
      <w:r>
        <w:rPr>
          <w:rStyle w:val="nfasis"/>
        </w:rPr>
        <w:t>Modera:</w:t>
      </w:r>
      <w:r>
        <w:t xml:space="preserve"> Daniel Álvarez, Centro de estudios en Derechos Informático, Universidad de Chile.</w:t>
      </w:r>
    </w:p>
    <w:p w:rsidR="00846958" w:rsidRDefault="00846958" w:rsidP="00846958">
      <w:pPr>
        <w:pStyle w:val="NormalWeb"/>
      </w:pPr>
      <w:r>
        <w:t> </w:t>
      </w:r>
    </w:p>
    <w:p w:rsidR="00846958" w:rsidRDefault="00846958" w:rsidP="00846958">
      <w:pPr>
        <w:pStyle w:val="NormalWeb"/>
      </w:pPr>
      <w:r>
        <w:rPr>
          <w:rStyle w:val="Textoennegrita"/>
          <w:color w:val="FF6600"/>
        </w:rPr>
        <w:t>DIA 2 SEMINARIO</w:t>
      </w:r>
      <w:r>
        <w:br/>
        <w:t>09:00 – 09:45 NUEVAS TENDENCIAS REGULATORIAS.</w:t>
      </w:r>
      <w:r>
        <w:br/>
        <w:t xml:space="preserve">Jesús </w:t>
      </w:r>
      <w:proofErr w:type="spellStart"/>
      <w:r>
        <w:t>Rubi</w:t>
      </w:r>
      <w:proofErr w:type="spellEnd"/>
      <w:r>
        <w:t xml:space="preserve">, </w:t>
      </w:r>
      <w:hyperlink r:id="rId5" w:tgtFrame="_blank" w:history="1">
        <w:r>
          <w:rPr>
            <w:rStyle w:val="Hipervnculo"/>
          </w:rPr>
          <w:t>Agencia Española de Protección de Datos</w:t>
        </w:r>
      </w:hyperlink>
      <w:r>
        <w:t>.</w:t>
      </w:r>
    </w:p>
    <w:p w:rsidR="00846958" w:rsidRDefault="00846958" w:rsidP="00846958">
      <w:pPr>
        <w:pStyle w:val="NormalWeb"/>
      </w:pPr>
      <w:r>
        <w:t>09:45 /10:30 PROTECCIÓN DE DATOS PERSONALES Y FENÓMENOS TECNOLÓGICOS.</w:t>
      </w:r>
      <w:r>
        <w:br/>
      </w:r>
      <w:proofErr w:type="spellStart"/>
      <w:r>
        <w:t>Ian</w:t>
      </w:r>
      <w:proofErr w:type="spellEnd"/>
      <w:r>
        <w:t xml:space="preserve"> </w:t>
      </w:r>
      <w:proofErr w:type="spellStart"/>
      <w:r>
        <w:t>Bourne</w:t>
      </w:r>
      <w:proofErr w:type="spellEnd"/>
      <w:r>
        <w:t xml:space="preserve">, </w:t>
      </w:r>
      <w:hyperlink r:id="rId6" w:tgtFrame="_blank" w:history="1">
        <w:r>
          <w:rPr>
            <w:rStyle w:val="Hipervnculo"/>
          </w:rPr>
          <w:t>Oficina del Comisionado de Información</w:t>
        </w:r>
      </w:hyperlink>
      <w:r>
        <w:t xml:space="preserve"> de Reino Unido.</w:t>
      </w:r>
    </w:p>
    <w:p w:rsidR="00846958" w:rsidRDefault="00846958" w:rsidP="00846958">
      <w:pPr>
        <w:pStyle w:val="NormalWeb"/>
      </w:pPr>
      <w:r>
        <w:t>10.30 – 11:00 CAFÉ</w:t>
      </w:r>
    </w:p>
    <w:p w:rsidR="00846958" w:rsidRDefault="00846958" w:rsidP="00846958">
      <w:pPr>
        <w:pStyle w:val="NormalWeb"/>
      </w:pPr>
      <w:r>
        <w:t>11:00/11:45 TRANSFERENCIAS INTERNACIONALES DE DATOS PERSONALES.</w:t>
      </w:r>
      <w:r>
        <w:br/>
        <w:t xml:space="preserve">Brian Larkin, </w:t>
      </w:r>
      <w:hyperlink r:id="rId7" w:tgtFrame="_blank" w:history="1">
        <w:r>
          <w:rPr>
            <w:rStyle w:val="Hipervnculo"/>
          </w:rPr>
          <w:t xml:space="preserve">Departamento de Comercio </w:t>
        </w:r>
      </w:hyperlink>
      <w:r>
        <w:t>de Estados Unidos de Norteamérica.</w:t>
      </w:r>
    </w:p>
    <w:p w:rsidR="00846958" w:rsidRDefault="00846958" w:rsidP="00846958">
      <w:pPr>
        <w:pStyle w:val="NormalWeb"/>
      </w:pPr>
      <w:r>
        <w:t>11:45 /12:30 LAS AUTORIDADES DE PROTECCIÓN DE DATOS E IMPLEMENTACIÓN.</w:t>
      </w:r>
      <w:r>
        <w:br/>
        <w:t xml:space="preserve">Ximena de la Puente, </w:t>
      </w:r>
      <w:hyperlink r:id="rId8" w:tgtFrame="_blank" w:history="1">
        <w:r>
          <w:rPr>
            <w:rStyle w:val="Hipervnculo"/>
          </w:rPr>
          <w:t>Instituto Federal de Acceso a la Información y Protección de Datos</w:t>
        </w:r>
      </w:hyperlink>
      <w:r>
        <w:t xml:space="preserve"> de México.</w:t>
      </w:r>
    </w:p>
    <w:p w:rsidR="00846958" w:rsidRDefault="00846958" w:rsidP="00846958">
      <w:pPr>
        <w:pStyle w:val="NormalWeb"/>
      </w:pPr>
      <w:r>
        <w:t>12:30 – 13:30 PANEL DE CONSULTAS Y REFLEXIONES.</w:t>
      </w:r>
      <w:r>
        <w:br/>
        <w:t xml:space="preserve">Invitados Internacionales: Jesús </w:t>
      </w:r>
      <w:proofErr w:type="spellStart"/>
      <w:r>
        <w:t>Rubi</w:t>
      </w:r>
      <w:proofErr w:type="spellEnd"/>
      <w:r>
        <w:t xml:space="preserve">, Agencia Española de Protección de Datos. </w:t>
      </w:r>
      <w:proofErr w:type="spellStart"/>
      <w:r>
        <w:t>Ian</w:t>
      </w:r>
      <w:proofErr w:type="spellEnd"/>
      <w:r>
        <w:t xml:space="preserve"> </w:t>
      </w:r>
      <w:proofErr w:type="spellStart"/>
      <w:r>
        <w:t>Bourne</w:t>
      </w:r>
      <w:proofErr w:type="spellEnd"/>
      <w:r>
        <w:t>, Oficina del Comisionado de Información de Inglaterra. Brian Larkin, Departamento de Comercio de Estados Unidos de Norteamérica. Ximena de la Puente, Instituto Federal de Acceso a la Información y Protección de Datos de México.</w:t>
      </w:r>
    </w:p>
    <w:p w:rsidR="00846958" w:rsidRDefault="00846958" w:rsidP="00846958">
      <w:pPr>
        <w:pStyle w:val="NormalWeb"/>
      </w:pPr>
      <w:r>
        <w:t> </w:t>
      </w:r>
    </w:p>
    <w:p w:rsidR="00846958" w:rsidRDefault="00846958" w:rsidP="00846958">
      <w:pPr>
        <w:pStyle w:val="NormalWeb"/>
      </w:pPr>
      <w:r>
        <w:t>13:30 – 15:00 ALMUERZO LIBRE</w:t>
      </w:r>
    </w:p>
    <w:p w:rsidR="00846958" w:rsidRDefault="00846958" w:rsidP="00846958">
      <w:pPr>
        <w:pStyle w:val="NormalWeb"/>
      </w:pPr>
      <w:r>
        <w:t> </w:t>
      </w:r>
    </w:p>
    <w:p w:rsidR="00846958" w:rsidRDefault="00846958" w:rsidP="00846958">
      <w:pPr>
        <w:pStyle w:val="NormalWeb"/>
      </w:pPr>
      <w:r>
        <w:rPr>
          <w:rStyle w:val="Textoennegrita"/>
        </w:rPr>
        <w:t>MESAS DE TRABAJO</w:t>
      </w:r>
      <w:r>
        <w:br/>
      </w:r>
      <w:r>
        <w:rPr>
          <w:rStyle w:val="Textoennegrita"/>
        </w:rPr>
        <w:t>15:00 – 16:30 TRATAMIENTO DE DATOS ESPECIALES</w:t>
      </w:r>
    </w:p>
    <w:p w:rsidR="00846958" w:rsidRDefault="00846958" w:rsidP="00846958">
      <w:pPr>
        <w:pStyle w:val="NormalWeb"/>
      </w:pPr>
      <w:r>
        <w:t xml:space="preserve">TEMA1 Los sistemas de obligaciones económicas. </w:t>
      </w:r>
      <w:r>
        <w:rPr>
          <w:rStyle w:val="nfasis"/>
        </w:rPr>
        <w:t>Modera:</w:t>
      </w:r>
      <w:r>
        <w:t xml:space="preserve"> Claudio Ortiz, Gerente General Comité de </w:t>
      </w:r>
      <w:proofErr w:type="spellStart"/>
      <w:r>
        <w:t>Retail</w:t>
      </w:r>
      <w:proofErr w:type="spellEnd"/>
      <w:r>
        <w:t xml:space="preserve"> Financiero.</w:t>
      </w:r>
    </w:p>
    <w:p w:rsidR="00846958" w:rsidRDefault="00846958" w:rsidP="00846958">
      <w:pPr>
        <w:pStyle w:val="NormalWeb"/>
      </w:pPr>
      <w:r>
        <w:t xml:space="preserve">TEMA 2 Salud, Seguros y Protección de Datos Personales. </w:t>
      </w:r>
      <w:r>
        <w:rPr>
          <w:rStyle w:val="nfasis"/>
        </w:rPr>
        <w:t>Modera:</w:t>
      </w:r>
      <w:r>
        <w:t xml:space="preserve"> Lorena Donoso, Instituto Chileno de Derechos y Tecnologías.</w:t>
      </w:r>
    </w:p>
    <w:p w:rsidR="00846958" w:rsidRDefault="00846958" w:rsidP="00846958">
      <w:pPr>
        <w:pStyle w:val="NormalWeb"/>
      </w:pPr>
      <w:r>
        <w:lastRenderedPageBreak/>
        <w:t xml:space="preserve">TEMA 3 Seguridad Pública y Protección de Datos Personales. </w:t>
      </w:r>
      <w:r>
        <w:rPr>
          <w:rStyle w:val="nfasis"/>
        </w:rPr>
        <w:t>Modera:</w:t>
      </w:r>
      <w:r>
        <w:t xml:space="preserve"> Carlos </w:t>
      </w:r>
      <w:proofErr w:type="spellStart"/>
      <w:r>
        <w:t>Reusser</w:t>
      </w:r>
      <w:proofErr w:type="spellEnd"/>
      <w:r>
        <w:t>, Instituto Chileno de Derechos y Tecnologías.</w:t>
      </w:r>
    </w:p>
    <w:p w:rsidR="00846958" w:rsidRDefault="00846958" w:rsidP="00846958">
      <w:pPr>
        <w:pStyle w:val="NormalWeb"/>
      </w:pPr>
      <w:r>
        <w:t>16.30 – 17:00 CAFÉ</w:t>
      </w:r>
    </w:p>
    <w:p w:rsidR="00846958" w:rsidRDefault="00846958" w:rsidP="00846958">
      <w:pPr>
        <w:pStyle w:val="NormalWeb"/>
      </w:pPr>
      <w:r>
        <w:rPr>
          <w:rStyle w:val="Textoennegrita"/>
        </w:rPr>
        <w:t>17:00 – 18:30 AUTOREGULACIÓN Y TRANSFERENCIAS INTERNACIONALES DE DATOS PERSONALES</w:t>
      </w:r>
    </w:p>
    <w:p w:rsidR="00846958" w:rsidRDefault="00846958" w:rsidP="00846958">
      <w:pPr>
        <w:pStyle w:val="NormalWeb"/>
      </w:pPr>
      <w:r>
        <w:t xml:space="preserve">TEMA1 Los Códigos de conducta y otros modelos de prevención. </w:t>
      </w:r>
      <w:r>
        <w:rPr>
          <w:rStyle w:val="nfasis"/>
        </w:rPr>
        <w:t>Modera:</w:t>
      </w:r>
      <w:r>
        <w:t xml:space="preserve"> Marco Antonio González, Asociación de Aseguradores de Chile.</w:t>
      </w:r>
    </w:p>
    <w:p w:rsidR="00846958" w:rsidRDefault="00846958" w:rsidP="00846958">
      <w:pPr>
        <w:pStyle w:val="NormalWeb"/>
      </w:pPr>
      <w:r>
        <w:t xml:space="preserve">TEMA  2  Mecanismos  de  certificación  y  estándares.  </w:t>
      </w:r>
      <w:r>
        <w:rPr>
          <w:rStyle w:val="nfasis"/>
        </w:rPr>
        <w:t>Modera:</w:t>
      </w:r>
      <w:r>
        <w:t xml:space="preserve"> Guillermo  Carey,  Cámara  Chileno Norteamericana de Comercio.</w:t>
      </w:r>
    </w:p>
    <w:p w:rsidR="00846958" w:rsidRDefault="00846958" w:rsidP="00846958">
      <w:pPr>
        <w:pStyle w:val="NormalWeb"/>
      </w:pPr>
      <w:r>
        <w:t xml:space="preserve">TEMA 3  Las Transferencias Internacionales de Datos Personales. </w:t>
      </w:r>
      <w:r>
        <w:rPr>
          <w:rStyle w:val="nfasis"/>
        </w:rPr>
        <w:t>Modera:</w:t>
      </w:r>
      <w:r>
        <w:t xml:space="preserve"> Rodrigo Rojas, Asociación Chilena de Empresas de Tecnologías de Información.</w:t>
      </w:r>
    </w:p>
    <w:p w:rsidR="00E947E6" w:rsidRDefault="00E947E6">
      <w:bookmarkStart w:id="0" w:name="_GoBack"/>
      <w:bookmarkEnd w:id="0"/>
    </w:p>
    <w:sectPr w:rsidR="00E94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58"/>
    <w:rsid w:val="00846958"/>
    <w:rsid w:val="00E9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46958"/>
    <w:rPr>
      <w:b/>
      <w:bCs/>
    </w:rPr>
  </w:style>
  <w:style w:type="character" w:styleId="nfasis">
    <w:name w:val="Emphasis"/>
    <w:basedOn w:val="Fuentedeprrafopredeter"/>
    <w:uiPriority w:val="20"/>
    <w:qFormat/>
    <w:rsid w:val="0084695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69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46958"/>
    <w:rPr>
      <w:b/>
      <w:bCs/>
    </w:rPr>
  </w:style>
  <w:style w:type="character" w:styleId="nfasis">
    <w:name w:val="Emphasis"/>
    <w:basedOn w:val="Fuentedeprrafopredeter"/>
    <w:uiPriority w:val="20"/>
    <w:qFormat/>
    <w:rsid w:val="0084695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6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ai.org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merce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co.org.uk/" TargetMode="External"/><Relationship Id="rId5" Type="http://schemas.openxmlformats.org/officeDocument/2006/relationships/hyperlink" Target="http://www.agpd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Hillan</dc:creator>
  <cp:lastModifiedBy>Laura Hillan</cp:lastModifiedBy>
  <cp:revision>1</cp:revision>
  <dcterms:created xsi:type="dcterms:W3CDTF">2015-09-25T12:09:00Z</dcterms:created>
  <dcterms:modified xsi:type="dcterms:W3CDTF">2015-09-25T12:10:00Z</dcterms:modified>
</cp:coreProperties>
</file>